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B4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 w14:paraId="2B6367A5">
      <w:pPr>
        <w:keepNext w:val="0"/>
        <w:keepLines w:val="0"/>
        <w:pageBreakBefore w:val="0"/>
        <w:widowControl w:val="0"/>
        <w:tabs>
          <w:tab w:val="left" w:pos="7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9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招聘岗位表</w:t>
      </w:r>
      <w:bookmarkStart w:id="0" w:name="_GoBack"/>
      <w:bookmarkEnd w:id="0"/>
    </w:p>
    <w:p w14:paraId="1EB88699">
      <w:pPr>
        <w:rPr>
          <w:rFonts w:hint="eastAsia" w:ascii="仿宋_GB2312" w:eastAsia="仿宋_GB2312"/>
          <w:b/>
          <w:bCs/>
          <w:sz w:val="10"/>
          <w:szCs w:val="10"/>
        </w:rPr>
      </w:pPr>
    </w:p>
    <w:p w14:paraId="75B47141">
      <w:pPr>
        <w:rPr>
          <w:rFonts w:hint="eastAsia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单位：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内蒙古金融投资集团有限公司</w:t>
      </w:r>
    </w:p>
    <w:tbl>
      <w:tblPr>
        <w:tblStyle w:val="9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931"/>
        <w:gridCol w:w="3333"/>
        <w:gridCol w:w="3333"/>
      </w:tblGrid>
      <w:tr w14:paraId="5AFF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1" w:type="dxa"/>
            <w:vAlign w:val="center"/>
          </w:tcPr>
          <w:p w14:paraId="5ED07F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931" w:type="dxa"/>
            <w:vAlign w:val="center"/>
          </w:tcPr>
          <w:p w14:paraId="0109980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3333" w:type="dxa"/>
            <w:vAlign w:val="center"/>
          </w:tcPr>
          <w:p w14:paraId="7C7AB24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3333" w:type="dxa"/>
            <w:vAlign w:val="center"/>
          </w:tcPr>
          <w:p w14:paraId="615E345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</w:tr>
      <w:tr w14:paraId="054C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61" w:type="dxa"/>
            <w:vAlign w:val="center"/>
          </w:tcPr>
          <w:p w14:paraId="1A944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项目经理</w:t>
            </w:r>
          </w:p>
        </w:tc>
        <w:tc>
          <w:tcPr>
            <w:tcW w:w="931" w:type="dxa"/>
            <w:vAlign w:val="center"/>
          </w:tcPr>
          <w:p w14:paraId="486A5EE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333" w:type="dxa"/>
          </w:tcPr>
          <w:p w14:paraId="69C8B2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1.负责对公司业务进行管理；</w:t>
            </w:r>
          </w:p>
          <w:p w14:paraId="5F70EB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2.协助进行业务战略规划与年度计划，保证项目的落地实施，为公司的业务发展提供保障；</w:t>
            </w:r>
          </w:p>
          <w:p w14:paraId="519CEE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3.协助业务负责人建立、更新项目后备库，完成尽调、撰写报告等相关工作；</w:t>
            </w:r>
          </w:p>
          <w:p w14:paraId="38ECEA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4.负责项目落地相关手续的合法合规办理；</w:t>
            </w:r>
          </w:p>
          <w:p w14:paraId="7AECBE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5.按照要求完成负责项目的投（贷）后跟踪等相关工作。</w:t>
            </w:r>
          </w:p>
        </w:tc>
        <w:tc>
          <w:tcPr>
            <w:tcW w:w="3333" w:type="dxa"/>
            <w:vMerge w:val="restart"/>
            <w:vAlign w:val="center"/>
          </w:tcPr>
          <w:p w14:paraId="141CBB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1.硕士研究生及以上学历；</w:t>
            </w:r>
          </w:p>
          <w:p w14:paraId="53140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年龄不超过30周岁；（1995年1月9日后出生）</w:t>
            </w:r>
          </w:p>
          <w:p w14:paraId="6D9937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3.专业要求：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经济学类（限理论经济学、应用经济学、金融）、法学类（限法学、法律）、管理学类（限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会计、审计）；研究生专业与本科专业须相同或相近；国外院校毕业学科专业须与公布学科专业相同或相近。</w:t>
            </w:r>
          </w:p>
        </w:tc>
      </w:tr>
      <w:tr w14:paraId="4BAAF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  <w:jc w:val="center"/>
        </w:trPr>
        <w:tc>
          <w:tcPr>
            <w:tcW w:w="1461" w:type="dxa"/>
            <w:vAlign w:val="center"/>
          </w:tcPr>
          <w:p w14:paraId="302AB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风险经理</w:t>
            </w:r>
          </w:p>
        </w:tc>
        <w:tc>
          <w:tcPr>
            <w:tcW w:w="931" w:type="dxa"/>
            <w:vAlign w:val="center"/>
          </w:tcPr>
          <w:p w14:paraId="20F5318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33" w:type="dxa"/>
          </w:tcPr>
          <w:p w14:paraId="389A9E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.协助上级制定风险评价标准、相关制度及工作流程；</w:t>
            </w:r>
          </w:p>
          <w:p w14:paraId="774E8A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2.参与项目处置方案的审核工作，负责项目风险审查并出具风险报告；</w:t>
            </w:r>
          </w:p>
          <w:p w14:paraId="6AC89F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3.负责监督项目落实相关手续的合法合规风险；</w:t>
            </w:r>
          </w:p>
          <w:p w14:paraId="271C67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4.参与投（贷）后检查，及时提示风险，配合完成不良资产清收等相关工作；</w:t>
            </w:r>
          </w:p>
          <w:p w14:paraId="42CD7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5.向相关部门报送业务报表及数据。</w:t>
            </w:r>
          </w:p>
        </w:tc>
        <w:tc>
          <w:tcPr>
            <w:tcW w:w="3333" w:type="dxa"/>
            <w:vMerge w:val="continue"/>
          </w:tcPr>
          <w:p w14:paraId="6838548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04654870"/>
    <w:p w14:paraId="16880E79">
      <w:pPr>
        <w:pStyle w:val="3"/>
        <w:jc w:val="lef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注：所注学科门类、专业参照《研究生教育学科专业目录（2022年）》。</w:t>
      </w:r>
    </w:p>
    <w:p w14:paraId="38DA2CD8">
      <w:pPr>
        <w:pStyle w:val="4"/>
        <w:rPr>
          <w:rFonts w:hint="eastAsia"/>
          <w:lang w:eastAsia="zh-CN"/>
        </w:rPr>
      </w:pPr>
    </w:p>
    <w:p w14:paraId="18EAD5CD">
      <w:pPr>
        <w:pStyle w:val="3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31FBF5D-5038-4F04-BDB0-0A1D93777BBA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51D31BC-A0B8-4C9B-ADE4-4AE508B6CC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C0F44A0-BD98-4BA3-B9ED-274A1D164F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E2798"/>
    <w:rsid w:val="04BA28A6"/>
    <w:rsid w:val="14AF09E8"/>
    <w:rsid w:val="31E04F4A"/>
    <w:rsid w:val="3A3D4333"/>
    <w:rsid w:val="42D27300"/>
    <w:rsid w:val="63F07437"/>
    <w:rsid w:val="65CE2798"/>
    <w:rsid w:val="72F97729"/>
    <w:rsid w:val="7AA61811"/>
    <w:rsid w:val="7C40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eastAsia="宋体"/>
      <w:sz w:val="44"/>
      <w:szCs w:val="24"/>
    </w:rPr>
  </w:style>
  <w:style w:type="paragraph" w:customStyle="1" w:styleId="4">
    <w:name w:val="Body Text 21"/>
    <w:basedOn w:val="1"/>
    <w:qFormat/>
    <w:uiPriority w:val="0"/>
    <w:pPr>
      <w:spacing w:after="120" w:line="480" w:lineRule="auto"/>
    </w:pPr>
  </w:style>
  <w:style w:type="paragraph" w:styleId="5">
    <w:name w:val="Body Text Indent"/>
    <w:basedOn w:val="1"/>
    <w:next w:val="1"/>
    <w:qFormat/>
    <w:uiPriority w:val="99"/>
    <w:pPr>
      <w:spacing w:after="120"/>
      <w:ind w:left="420" w:leftChars="200"/>
    </w:pPr>
    <w:rPr>
      <w:szCs w:val="20"/>
    </w:rPr>
  </w:style>
  <w:style w:type="paragraph" w:styleId="6">
    <w:name w:val="Body Text First Indent"/>
    <w:basedOn w:val="3"/>
    <w:next w:val="7"/>
    <w:qFormat/>
    <w:uiPriority w:val="99"/>
    <w:pPr>
      <w:ind w:firstLine="420" w:firstLineChars="100"/>
    </w:pPr>
    <w:rPr>
      <w:rFonts w:cs="Mongolian Baiti"/>
      <w:szCs w:val="22"/>
    </w:rPr>
  </w:style>
  <w:style w:type="paragraph" w:styleId="7">
    <w:name w:val="Body Text First Indent 2"/>
    <w:basedOn w:val="5"/>
    <w:next w:val="1"/>
    <w:qFormat/>
    <w:uiPriority w:val="99"/>
    <w:pPr>
      <w:adjustRightInd w:val="0"/>
      <w:snapToGrid w:val="0"/>
      <w:ind w:left="0" w:leftChars="0" w:firstLine="56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485</Characters>
  <Lines>0</Lines>
  <Paragraphs>0</Paragraphs>
  <TotalTime>1</TotalTime>
  <ScaleCrop>false</ScaleCrop>
  <LinksUpToDate>false</LinksUpToDate>
  <CharactersWithSpaces>485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2024-12-04T06:06:00Z</dcterms:created>
  <dc:creator>Administrator</dc:creator>
  <cp:lastModifiedBy>玉玲</cp:lastModifiedBy>
  <cp:lastPrinted>2024-12-26T01:17:00Z</cp:lastPrinted>
  <dcterms:modified xsi:type="dcterms:W3CDTF">2024-12-30T07:46:09Z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B11663B44CD24F87A9D0ED31A88E8525_13</vt:lpwstr>
  </property>
  <property fmtid="{D5CDD505-2E9C-101B-9397-08002B2CF9AE}" pid="4" name="KSOTemplateDocerSaveRecord">
    <vt:lpwstr>eyJoZGlkIjoiZmJhYzE5MGU4MjQzZDYxNzMwNGI0ZGNlNzM2MDI5MjUiLCJ1c2VySWQiOiI0MzYxNTIyMzcifQ==</vt:lpwstr>
  </property>
</Properties>
</file>