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1C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40"/>
          <w:lang w:val="en-US" w:eastAsia="zh-CN"/>
        </w:rPr>
      </w:pPr>
      <w:bookmarkStart w:id="0" w:name="_Toc28064"/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40"/>
          <w:lang w:val="en-US" w:eastAsia="zh-CN"/>
        </w:rPr>
        <w:t>附件</w:t>
      </w:r>
      <w:bookmarkEnd w:id="0"/>
      <w:r>
        <w:rPr>
          <w:rFonts w:hint="eastAsia" w:ascii="Times New Roman" w:hAnsi="Times New Roman" w:eastAsia="黑体" w:cs="Times New Roman"/>
          <w:b w:val="0"/>
          <w:bCs w:val="0"/>
          <w:spacing w:val="6"/>
          <w:sz w:val="32"/>
          <w:szCs w:val="40"/>
          <w:lang w:val="en-US" w:eastAsia="zh-CN"/>
        </w:rPr>
        <w:t>1</w:t>
      </w:r>
    </w:p>
    <w:p w14:paraId="13112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</w:pPr>
      <w:bookmarkStart w:id="1" w:name="_Toc24995"/>
    </w:p>
    <w:p w14:paraId="79DE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</w:pPr>
      <w:bookmarkStart w:id="6" w:name="_GoBack"/>
      <w:bookmarkEnd w:id="6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关于教师岗位加试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44"/>
          <w:szCs w:val="44"/>
          <w:highlight w:val="none"/>
          <w:lang w:val="en-US" w:eastAsia="zh-CN"/>
        </w:rPr>
        <w:t>专业综合技能测试的说明</w:t>
      </w:r>
      <w:bookmarkEnd w:id="1"/>
      <w:bookmarkStart w:id="2" w:name="_Toc17302"/>
    </w:p>
    <w:p w14:paraId="5D326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6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</w:p>
    <w:p w14:paraId="15C30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一、体育教师岗位</w:t>
      </w:r>
      <w:bookmarkEnd w:id="2"/>
    </w:p>
    <w:p w14:paraId="79AFB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（一）测试内容：</w:t>
      </w:r>
    </w:p>
    <w:p w14:paraId="1CE81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50米（测试1次）、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立定跳远（测试2次，取最好成绩）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90秒跳绳（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测试1次，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单双脚均可）</w:t>
      </w:r>
    </w:p>
    <w:p w14:paraId="71CCB1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专项测试：根据报名考生所学专项进行测试</w:t>
      </w:r>
    </w:p>
    <w:p w14:paraId="764DB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（二）注意事项：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考生在专业综合技能测试前自行进行热身活动，避免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运动损伤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。</w:t>
      </w:r>
    </w:p>
    <w:p w14:paraId="0362D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bookmarkStart w:id="3" w:name="_Toc10745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二、舞蹈教师岗位</w:t>
      </w:r>
      <w:bookmarkEnd w:id="3"/>
    </w:p>
    <w:p w14:paraId="53193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测试内容</w:t>
      </w:r>
    </w:p>
    <w:p w14:paraId="09EA6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</w:pPr>
      <w:bookmarkStart w:id="4" w:name="_Toc1632"/>
      <w:bookmarkStart w:id="5" w:name="_Toc16267"/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1．基本功技术技巧组合展示，时长控制在2分钟以内。</w:t>
      </w:r>
    </w:p>
    <w:p w14:paraId="43D0F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①软开度：横叉和竖叉，下腰，搬控前、旁、后腿等；</w:t>
      </w:r>
    </w:p>
    <w:p w14:paraId="1F7F3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②跳：吸撩腿跳、凌空跃、紫金冠跳、摆腿跳等；</w:t>
      </w:r>
    </w:p>
    <w:p w14:paraId="27705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③转：平转、掖腿转、斜探海转、端腿转、挥鞭转等；</w:t>
      </w:r>
    </w:p>
    <w:p w14:paraId="0C1ED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④翻：点步翻身、串翻身、踏步翻身等。</w:t>
      </w:r>
    </w:p>
    <w:p w14:paraId="7CAA7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⑤技术技巧展示，可完成以下3—5个技巧：上步掖腿、飞脚、旋子360、龙门大卷、躺身蹦子、直腿蹦子、拉腿蹦子、圈蹦子、搬前腿转、搬旁腿转、搬后腿转、原地前桥、原地后桥、吸腿翻身、绞腿翻身、圈跪转。</w:t>
      </w:r>
    </w:p>
    <w:p w14:paraId="04E58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2．个人剧目展示：考生自选舞蹈片段进行展示，舞种不限。剧目时长控制在3分钟以内。</w:t>
      </w:r>
    </w:p>
    <w:p w14:paraId="5CFC3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3．民族民间舞即兴编创：考生现场随机抽取音乐进行即兴表演。音乐包括：汉族、藏族、蒙古族、维吾尔族、朝鲜族、傣族等。试听音乐20秒后，重新播放音乐进行即兴编创，时长不超过3分钟。</w:t>
      </w:r>
    </w:p>
    <w:p w14:paraId="7BC2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 w:ascii="楷体_GB2312" w:hAnsi="楷体_GB2312" w:eastAsia="楷体_GB2312" w:cs="楷体_GB2312"/>
          <w:spacing w:val="6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6"/>
          <w:sz w:val="32"/>
          <w:szCs w:val="40"/>
          <w:lang w:val="en-US" w:eastAsia="zh-CN"/>
        </w:rPr>
        <w:t>（二）注意事项</w:t>
      </w:r>
    </w:p>
    <w:p w14:paraId="721FE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1．考生穿练功服、练功软鞋；个人剧目展示时</w:t>
      </w:r>
      <w:r>
        <w:rPr>
          <w:rFonts w:hint="default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可穿舞蹈服装</w:t>
      </w: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。</w:t>
      </w:r>
    </w:p>
    <w:p w14:paraId="0686A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考生如需要音乐伴奏，测试前</w:t>
      </w: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将播放曲目</w:t>
      </w:r>
      <w:r>
        <w:rPr>
          <w:rFonts w:hint="default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交工作人员播放。考生须自带标准U盘做备份</w:t>
      </w:r>
      <w:r>
        <w:rPr>
          <w:rFonts w:hint="eastAsia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6"/>
          <w:sz w:val="32"/>
          <w:szCs w:val="40"/>
          <w:lang w:val="en-US" w:eastAsia="zh-CN"/>
        </w:rPr>
        <w:t>U盘里仅可储存一首考试音乐（MP3或WMA格式），并把歌曲名称作为文件的命名，不得出现其他信息。</w:t>
      </w:r>
    </w:p>
    <w:p w14:paraId="265E06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outlineLvl w:val="0"/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三</w:t>
      </w:r>
      <w:bookmarkEnd w:id="4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、美术教师岗位</w:t>
      </w:r>
      <w:bookmarkEnd w:id="5"/>
    </w:p>
    <w:p w14:paraId="7E857CC8">
      <w:pPr>
        <w:numPr>
          <w:ilvl w:val="0"/>
          <w:numId w:val="2"/>
        </w:numPr>
        <w:spacing w:line="540" w:lineRule="exact"/>
        <w:ind w:firstLine="646" w:firstLineChars="200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测试内容</w:t>
      </w:r>
    </w:p>
    <w:p w14:paraId="793C5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1．静物/实物素描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根据现场提供的静物/实物，完成一幅素描。测试时间60分钟。</w:t>
      </w:r>
    </w:p>
    <w:p w14:paraId="185C310D">
      <w:pPr>
        <w:spacing w:line="540" w:lineRule="exact"/>
        <w:ind w:firstLine="646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．人物速写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根据现场命题进行人物速写。测试时间30分钟。</w:t>
      </w:r>
    </w:p>
    <w:p w14:paraId="1487B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（二）注意事项</w:t>
      </w:r>
    </w:p>
    <w:p w14:paraId="5091A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1．测试场地提供画纸（8开素描纸）、画架、画板。</w:t>
      </w:r>
    </w:p>
    <w:p w14:paraId="46404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2．考生自备铅笔等作画工具材料。</w:t>
      </w:r>
    </w:p>
    <w:p w14:paraId="1D409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</w:pPr>
    </w:p>
    <w:p w14:paraId="17D477C9"/>
    <w:sectPr>
      <w:footerReference r:id="rId4" w:type="first"/>
      <w:footerReference r:id="rId3" w:type="default"/>
      <w:pgSz w:w="11906" w:h="16838"/>
      <w:pgMar w:top="1440" w:right="1587" w:bottom="1644" w:left="1587" w:header="851" w:footer="1247" w:gutter="0"/>
      <w:pgNumType w:fmt="decimal"/>
      <w:cols w:space="720" w:num="1"/>
      <w:titlePg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B55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BB45E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0BB45E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7B9B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88EBD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488EBD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BEC17"/>
    <w:multiLevelType w:val="singleLevel"/>
    <w:tmpl w:val="B64BEC1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B984AFA"/>
    <w:multiLevelType w:val="singleLevel"/>
    <w:tmpl w:val="DB984AFA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ZTcyNDA3YWUyYWUzZmZhMmY2NWE3ZjViNzI1OWIifQ=="/>
  </w:docVars>
  <w:rsids>
    <w:rsidRoot w:val="38824EA7"/>
    <w:rsid w:val="14284128"/>
    <w:rsid w:val="1B9F4EA4"/>
    <w:rsid w:val="1E1D5FA8"/>
    <w:rsid w:val="23140F9B"/>
    <w:rsid w:val="2C3645C9"/>
    <w:rsid w:val="2C8F4FD4"/>
    <w:rsid w:val="388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eastAsia="宋体"/>
      <w:b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743</Characters>
  <Lines>0</Lines>
  <Paragraphs>0</Paragraphs>
  <TotalTime>66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2024-11-18T16:32:00Z</dcterms:created>
  <dc:creator>孟琪</dc:creator>
  <cp:lastModifiedBy>孟琪</cp:lastModifiedBy>
  <cp:lastPrinted>2024-11-27T03:43:00Z</cp:lastPrinted>
  <dcterms:modified xsi:type="dcterms:W3CDTF">2024-12-16T07:38:39Z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075A836347384073BCB99D93560CD157_13</vt:lpwstr>
  </property>
</Properties>
</file>